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Who is thought to be the first computer programmer?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Ada Lovelace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Henrietta Swan Leavitt’s discovery of cepheid variable stars was used as evidence to prove what?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the expansion of the universe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 What was the name given to the women who worked as computer programmers during WWII for the U.S. military?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Refrigerator Ladies or ENIAC girls, because they worked on the ENIAC computer. But they were actually engineers and computer programmers.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Because of this person, many key space missions were successful for the United States.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Katherine Johnson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Prioritizing tasks and monitoring call center activity are the components of what system?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Erna Schneider Hoover’s telephone switching system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In addition to pioneering computer programming languages, this person spent their career in the United States Navy.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Grace Hopper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Today, we have microprocessors because of this person’s book on VLSI design.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Lynn Conway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The Roomba, a small automated vacuum cleaner, is an example of what?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a small multi-rotor drone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2"/>
                <w:szCs w:val="32"/>
                <w:rtl w:val="0"/>
              </w:rPr>
              <w:t xml:space="preserve">In addition to being a remarkable inventor, this person also starred in films such as,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32"/>
                <w:szCs w:val="32"/>
                <w:rtl w:val="0"/>
              </w:rPr>
              <w:t xml:space="preserve">Algiers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32"/>
                <w:szCs w:val="32"/>
                <w:rtl w:val="0"/>
              </w:rPr>
              <w:t xml:space="preserve"> (1938),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32"/>
                <w:szCs w:val="32"/>
                <w:rtl w:val="0"/>
              </w:rPr>
              <w:t xml:space="preserve">Come Live With Me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32"/>
                <w:szCs w:val="32"/>
                <w:rtl w:val="0"/>
              </w:rPr>
              <w:t xml:space="preserve"> (1941), and </w:t>
            </w: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32"/>
                <w:szCs w:val="32"/>
                <w:rtl w:val="0"/>
              </w:rPr>
              <w:t xml:space="preserve">Samson and Delilah</w:t>
            </w:r>
            <w:r w:rsidDel="00000000" w:rsidR="00000000" w:rsidRPr="00000000">
              <w:rPr>
                <w:rFonts w:ascii="Helvetica Neue" w:cs="Helvetica Neue" w:eastAsia="Helvetica Neue" w:hAnsi="Helvetica Neue"/>
                <w:sz w:val="32"/>
                <w:szCs w:val="32"/>
                <w:rtl w:val="0"/>
              </w:rPr>
              <w:t xml:space="preserve"> (1949).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Hedy Lamarr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Thelma Estrin introduced the use of computer technology into what field?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biomedical research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Grace Hopper was the first person to do this when she removed a moth from the Harvard Mark Icomputer.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“debug” a computer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 What was Erna Schneider given for her computerized telephone switching system?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the first patent for computer software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You can watch netflix on your laptop using an internet connection because of this person’s invention of STP.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Radia Perlman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What person works on the commercial side of computing technology?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Helen Greiner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Who founded important organizations for women in computer science and was a computer scientist herself?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Anita Borg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2"/>
                <w:szCs w:val="32"/>
                <w:rtl w:val="0"/>
              </w:rPr>
              <w:t xml:space="preserve">This woman has served as an executive leader at 3 major organizations and has broken down barriers for women in executive leadership roles in computer science. 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Regina Dugan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2"/>
                <w:szCs w:val="32"/>
                <w:rtl w:val="0"/>
              </w:rPr>
              <w:t xml:space="preserve">Which ENIAC girl went on to have a long and prolific career in computer programming following her work during WWII?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8"/>
                <w:szCs w:val="4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8"/>
                <w:szCs w:val="48"/>
                <w:rtl w:val="0"/>
              </w:rPr>
              <w:t xml:space="preserve">Betty Holberton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left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What work, by Deborah Estrin, helped develop the internet of things?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embedded network sensing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What was the ENIAC used for?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Electronic calculations of ballistics trajectories for the U.S. Army during WWII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36"/>
                <w:szCs w:val="36"/>
                <w:rtl w:val="0"/>
              </w:rPr>
              <w:t xml:space="preserve">You can use wireless internet on your cell phone to post to instagram because of Hedy Lamarr’s work in what type of technology?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Helvetica Neue" w:cs="Helvetica Neue" w:eastAsia="Helvetica Neue" w:hAnsi="Helvetica Neue"/>
                <w:sz w:val="40"/>
                <w:szCs w:val="4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40"/>
                <w:szCs w:val="40"/>
                <w:rtl w:val="0"/>
              </w:rPr>
              <w:t xml:space="preserve">spread spectrum and frequency hopping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Helvetica Neue" w:cs="Helvetica Neue" w:eastAsia="Helvetica Neue" w:hAnsi="Helvetica Neue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